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E1659C" w:rsidRDefault="00D83DFC" w:rsidP="00D83DFC">
      <w:pPr>
        <w:jc w:val="center"/>
        <w:outlineLvl w:val="0"/>
        <w:rPr>
          <w:b/>
        </w:rPr>
      </w:pPr>
      <w:r w:rsidRPr="00E1659C">
        <w:rPr>
          <w:b/>
        </w:rPr>
        <w:t>Объявление об итогах открытого тендера</w:t>
      </w:r>
    </w:p>
    <w:p w:rsidR="00C117E9" w:rsidRPr="00E1659C" w:rsidRDefault="00C117E9" w:rsidP="00D83DFC">
      <w:pPr>
        <w:jc w:val="center"/>
        <w:outlineLvl w:val="0"/>
        <w:rPr>
          <w:b/>
        </w:rPr>
      </w:pPr>
    </w:p>
    <w:p w:rsidR="00D83DFC" w:rsidRPr="00E1659C" w:rsidRDefault="00D83DFC" w:rsidP="001606D0">
      <w:pPr>
        <w:ind w:firstLine="708"/>
        <w:jc w:val="both"/>
      </w:pPr>
      <w:r w:rsidRPr="00E1659C">
        <w:t>ТОО «</w:t>
      </w:r>
      <w:proofErr w:type="spellStart"/>
      <w:r w:rsidRPr="00E1659C">
        <w:t>Kazakhmys</w:t>
      </w:r>
      <w:proofErr w:type="spellEnd"/>
      <w:r w:rsidRPr="00E1659C">
        <w:t xml:space="preserve"> </w:t>
      </w:r>
      <w:proofErr w:type="spellStart"/>
      <w:r w:rsidRPr="00E1659C">
        <w:t>Distribution</w:t>
      </w:r>
      <w:proofErr w:type="spellEnd"/>
      <w:r w:rsidRPr="00E1659C">
        <w:t>» (</w:t>
      </w:r>
      <w:proofErr w:type="spellStart"/>
      <w:r w:rsidRPr="00E1659C">
        <w:t>Казахмыс</w:t>
      </w:r>
      <w:proofErr w:type="spellEnd"/>
      <w:r w:rsidRPr="00E1659C">
        <w:t xml:space="preserve"> </w:t>
      </w:r>
      <w:proofErr w:type="spellStart"/>
      <w:r w:rsidRPr="00E1659C">
        <w:t>Дистрибьюшн</w:t>
      </w:r>
      <w:proofErr w:type="spellEnd"/>
      <w:r w:rsidRPr="00E1659C">
        <w:t>) (</w:t>
      </w:r>
      <w:r w:rsidR="00FE7F60" w:rsidRPr="00E1659C">
        <w:t>100012, г. Караганда, ул. Гоголя, строение 34А</w:t>
      </w:r>
      <w:r w:rsidRPr="00E1659C">
        <w:t xml:space="preserve">) объявляет итоги открытого тендера </w:t>
      </w:r>
      <w:r w:rsidR="00F86141" w:rsidRPr="00806F22">
        <w:t xml:space="preserve">по </w:t>
      </w:r>
      <w:proofErr w:type="gramStart"/>
      <w:r w:rsidR="00F86141" w:rsidRPr="00806F22">
        <w:t>закупке  товаров</w:t>
      </w:r>
      <w:proofErr w:type="gramEnd"/>
      <w:r w:rsidR="00F86141" w:rsidRPr="00806F22">
        <w:t xml:space="preserve">, работ и услуг для Предприятия теплоэнергетики (ПТЭ) г. </w:t>
      </w:r>
      <w:proofErr w:type="spellStart"/>
      <w:r w:rsidR="00F86141" w:rsidRPr="00806F22">
        <w:t>Сатпаев</w:t>
      </w:r>
      <w:proofErr w:type="spellEnd"/>
      <w:r w:rsidR="00F86141" w:rsidRPr="00806F22">
        <w:t xml:space="preserve">, Предприятия электрических сетей (ПЭС) г. </w:t>
      </w:r>
      <w:proofErr w:type="spellStart"/>
      <w:r w:rsidR="00F86141" w:rsidRPr="00806F22">
        <w:t>Сатпаев</w:t>
      </w:r>
      <w:proofErr w:type="spellEnd"/>
      <w:r w:rsidR="00F86141" w:rsidRPr="00806F22">
        <w:t xml:space="preserve"> и </w:t>
      </w:r>
      <w:proofErr w:type="spellStart"/>
      <w:r w:rsidR="00F86141" w:rsidRPr="00806F22">
        <w:t>Балхашского</w:t>
      </w:r>
      <w:proofErr w:type="spellEnd"/>
      <w:r w:rsidR="00F86141" w:rsidRPr="00806F22">
        <w:t xml:space="preserve"> регионального предприятия «</w:t>
      </w:r>
      <w:proofErr w:type="spellStart"/>
      <w:r w:rsidR="00F86141" w:rsidRPr="00806F22">
        <w:t>ЭнергоСети</w:t>
      </w:r>
      <w:proofErr w:type="spellEnd"/>
      <w:r w:rsidR="00F86141" w:rsidRPr="00806F22">
        <w:t>» ТОО «</w:t>
      </w:r>
      <w:proofErr w:type="spellStart"/>
      <w:r w:rsidR="00F86141" w:rsidRPr="00806F22">
        <w:t>Kazakhmys</w:t>
      </w:r>
      <w:proofErr w:type="spellEnd"/>
      <w:r w:rsidR="00F86141" w:rsidRPr="00806F22">
        <w:t xml:space="preserve"> </w:t>
      </w:r>
      <w:proofErr w:type="spellStart"/>
      <w:r w:rsidR="00F86141" w:rsidRPr="00806F22">
        <w:t>Distribution</w:t>
      </w:r>
      <w:proofErr w:type="spellEnd"/>
      <w:r w:rsidR="00F86141" w:rsidRPr="00806F22">
        <w:t>» (</w:t>
      </w:r>
      <w:proofErr w:type="spellStart"/>
      <w:r w:rsidR="00F86141" w:rsidRPr="00806F22">
        <w:t>Казахмыс</w:t>
      </w:r>
      <w:proofErr w:type="spellEnd"/>
      <w:r w:rsidR="00F86141" w:rsidRPr="00806F22">
        <w:t xml:space="preserve"> </w:t>
      </w:r>
      <w:proofErr w:type="spellStart"/>
      <w:r w:rsidR="00F86141" w:rsidRPr="00806F22">
        <w:t>Дистрибьюшн</w:t>
      </w:r>
      <w:proofErr w:type="spellEnd"/>
      <w:r w:rsidR="00F86141" w:rsidRPr="00806F22">
        <w:t>)</w:t>
      </w:r>
      <w:r w:rsidR="00AA7948" w:rsidRPr="00E1659C">
        <w:t>,</w:t>
      </w:r>
      <w:r w:rsidR="001606D0" w:rsidRPr="00E1659C">
        <w:t xml:space="preserve"> </w:t>
      </w:r>
      <w:r w:rsidRPr="00E1659C">
        <w:t>проведенного в 1</w:t>
      </w:r>
      <w:r w:rsidR="00F86141">
        <w:t>0</w:t>
      </w:r>
      <w:r w:rsidRPr="00E1659C">
        <w:t>.</w:t>
      </w:r>
      <w:r w:rsidR="00F86141">
        <w:t>3</w:t>
      </w:r>
      <w:r w:rsidRPr="00E1659C">
        <w:t xml:space="preserve">0 часов </w:t>
      </w:r>
      <w:r w:rsidR="00FE7F60" w:rsidRPr="00E1659C">
        <w:t>16 ноября</w:t>
      </w:r>
      <w:r w:rsidR="00AA7948" w:rsidRPr="00E1659C">
        <w:t xml:space="preserve"> </w:t>
      </w:r>
      <w:r w:rsidRPr="00E1659C">
        <w:t>201</w:t>
      </w:r>
      <w:r w:rsidR="00FE7F60" w:rsidRPr="00E1659C">
        <w:t>8</w:t>
      </w:r>
      <w:r w:rsidRPr="00E1659C">
        <w:t xml:space="preserve"> года по адресу: </w:t>
      </w:r>
      <w:r w:rsidR="00AA7948" w:rsidRPr="00E1659C">
        <w:t xml:space="preserve">г. Караганда, </w:t>
      </w:r>
      <w:r w:rsidR="00FE7F60" w:rsidRPr="00E1659C">
        <w:t>ул. Гоголя, строение 34А</w:t>
      </w:r>
      <w:r w:rsidRPr="00E1659C">
        <w:t xml:space="preserve">. </w:t>
      </w:r>
    </w:p>
    <w:p w:rsidR="00F86141" w:rsidRDefault="00D83DFC" w:rsidP="00F86141">
      <w:pPr>
        <w:tabs>
          <w:tab w:val="left" w:pos="0"/>
          <w:tab w:val="left" w:pos="284"/>
        </w:tabs>
        <w:ind w:firstLine="709"/>
        <w:jc w:val="both"/>
      </w:pPr>
      <w:r w:rsidRPr="00E1659C">
        <w:t>Победителем тендера признано</w:t>
      </w:r>
      <w:r w:rsidR="00D22F10" w:rsidRPr="00E1659C">
        <w:t>:</w:t>
      </w:r>
    </w:p>
    <w:p w:rsidR="00F86141" w:rsidRPr="00806F22" w:rsidRDefault="00D22F10" w:rsidP="00F86141">
      <w:pPr>
        <w:tabs>
          <w:tab w:val="left" w:pos="0"/>
          <w:tab w:val="left" w:pos="284"/>
        </w:tabs>
        <w:ind w:firstLine="709"/>
        <w:jc w:val="both"/>
      </w:pPr>
      <w:r w:rsidRPr="00E1659C">
        <w:rPr>
          <w:b/>
          <w:color w:val="000000"/>
        </w:rPr>
        <w:t>ТОО «ТЕХЭНЕРГОСЕРВИС 2014»</w:t>
      </w:r>
      <w:r w:rsidRPr="00E1659C">
        <w:rPr>
          <w:b/>
        </w:rPr>
        <w:t xml:space="preserve"> </w:t>
      </w:r>
      <w:r w:rsidRPr="00E1659C">
        <w:t xml:space="preserve">(местонахождение: </w:t>
      </w:r>
      <w:r w:rsidR="00FE7F60" w:rsidRPr="00E1659C">
        <w:t>г. Караганда, ул.</w:t>
      </w:r>
      <w:r w:rsidR="00FE7F60" w:rsidRPr="00E1659C">
        <w:rPr>
          <w:color w:val="000000"/>
        </w:rPr>
        <w:t xml:space="preserve"> Гоголя, строение 34А, </w:t>
      </w:r>
      <w:proofErr w:type="spellStart"/>
      <w:r w:rsidR="00FE7F60" w:rsidRPr="00E1659C">
        <w:rPr>
          <w:color w:val="000000"/>
        </w:rPr>
        <w:t>каб</w:t>
      </w:r>
      <w:proofErr w:type="spellEnd"/>
      <w:r w:rsidR="00FE7F60" w:rsidRPr="00E1659C">
        <w:rPr>
          <w:color w:val="000000"/>
        </w:rPr>
        <w:t>. 213</w:t>
      </w:r>
      <w:r w:rsidRPr="00E1659C">
        <w:rPr>
          <w:color w:val="000000"/>
        </w:rPr>
        <w:t xml:space="preserve">): </w:t>
      </w:r>
      <w:r w:rsidR="00F86141" w:rsidRPr="00806F22">
        <w:rPr>
          <w:b/>
        </w:rPr>
        <w:t>по лоту № 1:</w:t>
      </w:r>
      <w:r w:rsidR="00F86141" w:rsidRPr="00806F22">
        <w:t xml:space="preserve"> «ТРАНСФОРМАТОР НАПРЯЖЕНИЯ НАМИ-110 УХЛ1» </w:t>
      </w:r>
      <w:r w:rsidR="00F86141">
        <w:t>(</w:t>
      </w:r>
      <w:proofErr w:type="spellStart"/>
      <w:r w:rsidR="00F86141" w:rsidRPr="00806F22">
        <w:t>ЦЭСиП</w:t>
      </w:r>
      <w:proofErr w:type="spellEnd"/>
      <w:r w:rsidR="00F86141" w:rsidRPr="00806F22">
        <w:t xml:space="preserve"> БРП «</w:t>
      </w:r>
      <w:proofErr w:type="spellStart"/>
      <w:r w:rsidR="00F86141" w:rsidRPr="00806F22">
        <w:t>ЭнергоСети</w:t>
      </w:r>
      <w:proofErr w:type="spellEnd"/>
      <w:r w:rsidR="00F86141" w:rsidRPr="00806F22">
        <w:t>»</w:t>
      </w:r>
      <w:r w:rsidR="00F86141">
        <w:t>)</w:t>
      </w:r>
      <w:r w:rsidR="00F86141" w:rsidRPr="00806F22">
        <w:t xml:space="preserve"> </w:t>
      </w:r>
      <w:r w:rsidR="00F86141">
        <w:t>по цене 2</w:t>
      </w:r>
      <w:r w:rsidR="00A84616">
        <w:t> </w:t>
      </w:r>
      <w:r w:rsidR="00F86141">
        <w:t>932</w:t>
      </w:r>
      <w:r w:rsidR="00A84616">
        <w:t> </w:t>
      </w:r>
      <w:r w:rsidR="00F86141">
        <w:t>000</w:t>
      </w:r>
      <w:r w:rsidR="00A84616">
        <w:t xml:space="preserve"> </w:t>
      </w:r>
      <w:r w:rsidR="00F86141">
        <w:t xml:space="preserve">за 1 </w:t>
      </w:r>
      <w:proofErr w:type="spellStart"/>
      <w:r w:rsidR="00F86141">
        <w:t>шт</w:t>
      </w:r>
      <w:proofErr w:type="spellEnd"/>
      <w:r w:rsidR="00F86141" w:rsidRPr="00806F22">
        <w:t>;</w:t>
      </w:r>
      <w:r w:rsidR="00F86141">
        <w:t xml:space="preserve"> </w:t>
      </w:r>
      <w:r w:rsidR="00F86141" w:rsidRPr="00806F22">
        <w:rPr>
          <w:b/>
        </w:rPr>
        <w:t>по лоту № 2:</w:t>
      </w:r>
      <w:r w:rsidR="00F86141" w:rsidRPr="00806F22">
        <w:t xml:space="preserve"> «УСТАНОВКА ВААКУМНОЙ ДЕГАЗАЦИИ МАСЕЛ» </w:t>
      </w:r>
      <w:r w:rsidR="00F86141">
        <w:t>(</w:t>
      </w:r>
      <w:proofErr w:type="spellStart"/>
      <w:r w:rsidR="00F86141" w:rsidRPr="00806F22">
        <w:t>ЦЭСиП</w:t>
      </w:r>
      <w:proofErr w:type="spellEnd"/>
      <w:r w:rsidR="00F86141" w:rsidRPr="00806F22">
        <w:t xml:space="preserve"> БРП «</w:t>
      </w:r>
      <w:proofErr w:type="spellStart"/>
      <w:r w:rsidR="00F86141" w:rsidRPr="00806F22">
        <w:t>ЭнергоСети</w:t>
      </w:r>
      <w:proofErr w:type="spellEnd"/>
      <w:r w:rsidR="00F86141" w:rsidRPr="00806F22">
        <w:t>»</w:t>
      </w:r>
      <w:r w:rsidR="00F86141">
        <w:t>)</w:t>
      </w:r>
      <w:r w:rsidR="00F86141" w:rsidRPr="00806F22">
        <w:t xml:space="preserve"> </w:t>
      </w:r>
      <w:r w:rsidR="00F86141">
        <w:t>по цене 10</w:t>
      </w:r>
      <w:r w:rsidR="00A84616">
        <w:t> </w:t>
      </w:r>
      <w:r w:rsidR="00F86141">
        <w:t>490</w:t>
      </w:r>
      <w:r w:rsidR="00A84616">
        <w:t> </w:t>
      </w:r>
      <w:r w:rsidR="00F86141">
        <w:t>000</w:t>
      </w:r>
      <w:r w:rsidR="00A84616">
        <w:t xml:space="preserve"> </w:t>
      </w:r>
      <w:r w:rsidR="00F86141">
        <w:t xml:space="preserve">за 1 </w:t>
      </w:r>
      <w:proofErr w:type="spellStart"/>
      <w:r w:rsidR="00F86141">
        <w:t>шт</w:t>
      </w:r>
      <w:proofErr w:type="spellEnd"/>
      <w:r w:rsidR="00F86141" w:rsidRPr="00806F22">
        <w:t>;</w:t>
      </w:r>
      <w:r w:rsidR="00F86141">
        <w:t xml:space="preserve"> </w:t>
      </w:r>
      <w:r w:rsidR="00F86141" w:rsidRPr="00806F22">
        <w:rPr>
          <w:b/>
        </w:rPr>
        <w:t>по лоту № 3:</w:t>
      </w:r>
      <w:r w:rsidR="00F86141" w:rsidRPr="00806F22">
        <w:t xml:space="preserve"> «ДВУХОСНОЕ ШАССИ» </w:t>
      </w:r>
      <w:r w:rsidR="00F86141">
        <w:t>(</w:t>
      </w:r>
      <w:proofErr w:type="spellStart"/>
      <w:r w:rsidR="00F86141" w:rsidRPr="00806F22">
        <w:t>ЦЭСиП</w:t>
      </w:r>
      <w:proofErr w:type="spellEnd"/>
      <w:r w:rsidR="00F86141" w:rsidRPr="00806F22">
        <w:t xml:space="preserve"> БРП «</w:t>
      </w:r>
      <w:proofErr w:type="spellStart"/>
      <w:r w:rsidR="00F86141" w:rsidRPr="00806F22">
        <w:t>ЭнергоСети</w:t>
      </w:r>
      <w:proofErr w:type="spellEnd"/>
      <w:r w:rsidR="00F86141" w:rsidRPr="00806F22">
        <w:t>»</w:t>
      </w:r>
      <w:r w:rsidR="00F86141">
        <w:t>)</w:t>
      </w:r>
      <w:r w:rsidR="00F86141" w:rsidRPr="00806F22">
        <w:t xml:space="preserve"> </w:t>
      </w:r>
      <w:r w:rsidR="00F86141">
        <w:t>по цене 990</w:t>
      </w:r>
      <w:r w:rsidR="00A84616">
        <w:t> </w:t>
      </w:r>
      <w:r w:rsidR="00F86141">
        <w:t>000</w:t>
      </w:r>
      <w:r w:rsidR="00A84616">
        <w:t xml:space="preserve"> </w:t>
      </w:r>
      <w:r w:rsidR="00F86141">
        <w:t xml:space="preserve">за 1 </w:t>
      </w:r>
      <w:proofErr w:type="spellStart"/>
      <w:r w:rsidR="00F86141">
        <w:t>шт</w:t>
      </w:r>
      <w:proofErr w:type="spellEnd"/>
      <w:r w:rsidR="00F86141" w:rsidRPr="00806F22">
        <w:t>;</w:t>
      </w:r>
      <w:r w:rsidR="00F86141">
        <w:t xml:space="preserve"> </w:t>
      </w:r>
      <w:r w:rsidR="00F86141" w:rsidRPr="00806F22">
        <w:rPr>
          <w:b/>
        </w:rPr>
        <w:t>по лоту № 8:</w:t>
      </w:r>
      <w:r w:rsidR="00F86141" w:rsidRPr="00806F22">
        <w:t xml:space="preserve"> «Строительные, земляные работы, испытания, необходимые для проведения монтажа оборудования подстанции ГПП-110/35/6кВ ЮЗР» </w:t>
      </w:r>
      <w:r w:rsidR="00F86141">
        <w:t>(</w:t>
      </w:r>
      <w:r w:rsidR="00F86141" w:rsidRPr="00806F22">
        <w:t xml:space="preserve">ПЭС г. </w:t>
      </w:r>
      <w:proofErr w:type="spellStart"/>
      <w:r w:rsidR="00F86141" w:rsidRPr="00806F22">
        <w:t>Сатпаев</w:t>
      </w:r>
      <w:proofErr w:type="spellEnd"/>
      <w:r w:rsidR="00F86141">
        <w:t>)</w:t>
      </w:r>
      <w:r w:rsidR="00F86141" w:rsidRPr="00806F22">
        <w:t xml:space="preserve"> на сумму 10</w:t>
      </w:r>
      <w:r w:rsidR="00A84616">
        <w:t> </w:t>
      </w:r>
      <w:r w:rsidR="00F86141" w:rsidRPr="00806F22">
        <w:t>800</w:t>
      </w:r>
      <w:r w:rsidR="00A84616">
        <w:t> </w:t>
      </w:r>
      <w:r w:rsidR="00F86141" w:rsidRPr="00806F22">
        <w:t>000</w:t>
      </w:r>
      <w:r w:rsidR="00A84616">
        <w:t xml:space="preserve"> </w:t>
      </w:r>
      <w:r w:rsidR="00F86141" w:rsidRPr="00806F22">
        <w:t>тенге;</w:t>
      </w:r>
      <w:r w:rsidR="00F86141">
        <w:t xml:space="preserve"> </w:t>
      </w:r>
      <w:r w:rsidR="00F86141" w:rsidRPr="00806F22">
        <w:rPr>
          <w:b/>
        </w:rPr>
        <w:t>по лоту № 9:</w:t>
      </w:r>
      <w:r w:rsidR="00F86141" w:rsidRPr="00806F22">
        <w:t xml:space="preserve"> «Монтаж оборудования ГПП-110/35/6кВ шх.61» </w:t>
      </w:r>
      <w:r w:rsidR="00F86141">
        <w:t>(</w:t>
      </w:r>
      <w:r w:rsidR="00F86141" w:rsidRPr="00806F22">
        <w:t xml:space="preserve">ПЭС г. </w:t>
      </w:r>
      <w:proofErr w:type="spellStart"/>
      <w:r w:rsidR="00F86141" w:rsidRPr="00806F22">
        <w:t>Сатпаев</w:t>
      </w:r>
      <w:proofErr w:type="spellEnd"/>
      <w:r w:rsidR="00F86141">
        <w:t>) на</w:t>
      </w:r>
      <w:r w:rsidR="00F86141" w:rsidRPr="00806F22">
        <w:t xml:space="preserve"> сумму 13</w:t>
      </w:r>
      <w:r w:rsidR="00A84616">
        <w:t> </w:t>
      </w:r>
      <w:r w:rsidR="00F86141" w:rsidRPr="00806F22">
        <w:t>600</w:t>
      </w:r>
      <w:r w:rsidR="00A84616">
        <w:t> </w:t>
      </w:r>
      <w:r w:rsidR="00F86141" w:rsidRPr="00806F22">
        <w:t>000</w:t>
      </w:r>
      <w:r w:rsidR="00A84616">
        <w:t xml:space="preserve"> </w:t>
      </w:r>
      <w:r w:rsidR="00F86141" w:rsidRPr="00806F22">
        <w:t>тенге;</w:t>
      </w:r>
      <w:r w:rsidR="00F86141">
        <w:t xml:space="preserve"> </w:t>
      </w:r>
      <w:r w:rsidR="00F86141" w:rsidRPr="00806F22">
        <w:rPr>
          <w:b/>
        </w:rPr>
        <w:t>по лоту № 10:</w:t>
      </w:r>
      <w:r w:rsidR="00F86141" w:rsidRPr="00806F22">
        <w:t xml:space="preserve"> «Услуги по изготовлению, монтажу, </w:t>
      </w:r>
      <w:proofErr w:type="spellStart"/>
      <w:r w:rsidR="00F86141" w:rsidRPr="00806F22">
        <w:t>электроподключению</w:t>
      </w:r>
      <w:proofErr w:type="spellEnd"/>
      <w:r w:rsidR="00F86141" w:rsidRPr="00806F22">
        <w:t xml:space="preserve"> и пуско-наладке системы приточно-вытяжной вентиляции главного корпуса Тепловой станции №1» </w:t>
      </w:r>
      <w:r w:rsidR="00F86141">
        <w:t>(</w:t>
      </w:r>
      <w:r w:rsidR="00F86141" w:rsidRPr="00806F22">
        <w:t xml:space="preserve">ПТЭ г. </w:t>
      </w:r>
      <w:proofErr w:type="spellStart"/>
      <w:r w:rsidR="00F86141" w:rsidRPr="00806F22">
        <w:t>Сатпаев</w:t>
      </w:r>
      <w:proofErr w:type="spellEnd"/>
      <w:r w:rsidR="00F86141">
        <w:t>) на</w:t>
      </w:r>
      <w:r w:rsidR="00F86141" w:rsidRPr="00806F22">
        <w:t xml:space="preserve"> сумму 14</w:t>
      </w:r>
      <w:r w:rsidR="00A84616">
        <w:t> </w:t>
      </w:r>
      <w:r w:rsidR="00F86141" w:rsidRPr="00806F22">
        <w:t>220</w:t>
      </w:r>
      <w:r w:rsidR="00A84616">
        <w:t> </w:t>
      </w:r>
      <w:r w:rsidR="00F86141" w:rsidRPr="00806F22">
        <w:t>000</w:t>
      </w:r>
      <w:r w:rsidR="00A84616">
        <w:t xml:space="preserve"> </w:t>
      </w:r>
      <w:bookmarkStart w:id="0" w:name="_GoBack"/>
      <w:bookmarkEnd w:id="0"/>
      <w:r w:rsidR="00F86141" w:rsidRPr="00806F22">
        <w:t>тенге.</w:t>
      </w:r>
    </w:p>
    <w:p w:rsidR="00FC00B2" w:rsidRPr="00E1659C" w:rsidRDefault="00B3685B" w:rsidP="00E1659C">
      <w:pPr>
        <w:tabs>
          <w:tab w:val="left" w:pos="284"/>
        </w:tabs>
        <w:ind w:firstLine="709"/>
        <w:contextualSpacing/>
        <w:jc w:val="both"/>
      </w:pPr>
      <w:r w:rsidRPr="00E1659C">
        <w:t xml:space="preserve">Тендер по лотам №№ </w:t>
      </w:r>
      <w:r w:rsidR="00F86141">
        <w:t>4-7 включительно</w:t>
      </w:r>
      <w:r w:rsidRPr="00E1659C">
        <w:t xml:space="preserve"> признан несостоявшимся</w:t>
      </w:r>
      <w:r w:rsidR="00FC00B2" w:rsidRPr="00E1659C">
        <w:t>.</w:t>
      </w:r>
    </w:p>
    <w:sectPr w:rsidR="00FC00B2" w:rsidRPr="00E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F52"/>
    <w:multiLevelType w:val="hybridMultilevel"/>
    <w:tmpl w:val="635887A8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4"/>
  </w:num>
  <w:num w:numId="8">
    <w:abstractNumId w:val="14"/>
  </w:num>
  <w:num w:numId="9">
    <w:abstractNumId w:val="13"/>
  </w:num>
  <w:num w:numId="10">
    <w:abstractNumId w:val="28"/>
  </w:num>
  <w:num w:numId="11">
    <w:abstractNumId w:val="18"/>
  </w:num>
  <w:num w:numId="12">
    <w:abstractNumId w:val="21"/>
  </w:num>
  <w:num w:numId="13">
    <w:abstractNumId w:val="12"/>
  </w:num>
  <w:num w:numId="14">
    <w:abstractNumId w:val="20"/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3"/>
  </w:num>
  <w:num w:numId="24">
    <w:abstractNumId w:val="7"/>
  </w:num>
  <w:num w:numId="25">
    <w:abstractNumId w:val="24"/>
  </w:num>
  <w:num w:numId="26">
    <w:abstractNumId w:val="6"/>
  </w:num>
  <w:num w:numId="27">
    <w:abstractNumId w:val="25"/>
  </w:num>
  <w:num w:numId="28">
    <w:abstractNumId w:val="22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84616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86141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173C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3</cp:revision>
  <cp:lastPrinted>2013-08-01T03:58:00Z</cp:lastPrinted>
  <dcterms:created xsi:type="dcterms:W3CDTF">2018-12-13T09:10:00Z</dcterms:created>
  <dcterms:modified xsi:type="dcterms:W3CDTF">2018-12-13T09:11:00Z</dcterms:modified>
</cp:coreProperties>
</file>